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B97CE4"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w:t>
      </w:r>
      <w:r w:rsidRPr="00B97CE4">
        <w:rPr>
          <w:rFonts w:ascii="Times New Roman" w:eastAsia="Times New Roman" w:hAnsi="Times New Roman" w:cs="Times New Roman"/>
          <w:sz w:val="18"/>
          <w:szCs w:val="18"/>
          <w:lang w:eastAsia="ru-RU"/>
        </w:rPr>
        <w:t>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B97CE4">
        <w:rPr>
          <w:rFonts w:ascii="Times New Roman" w:eastAsia="Times New Roman" w:hAnsi="Times New Roman" w:cs="Times New Roman"/>
          <w:sz w:val="18"/>
          <w:szCs w:val="18"/>
          <w:lang w:eastAsia="ru-RU"/>
        </w:rPr>
        <w:t>Заключением №</w:t>
      </w:r>
      <w:r w:rsidR="001B4BCE" w:rsidRPr="00B97CE4">
        <w:rPr>
          <w:rFonts w:ascii="Times New Roman" w:eastAsia="Times New Roman" w:hAnsi="Times New Roman" w:cs="Times New Roman"/>
          <w:sz w:val="18"/>
          <w:szCs w:val="18"/>
          <w:lang w:eastAsia="ru-RU"/>
        </w:rPr>
        <w:t>196/2018</w:t>
      </w:r>
      <w:r w:rsidRPr="00B97CE4">
        <w:rPr>
          <w:rFonts w:ascii="Times New Roman" w:eastAsia="Times New Roman" w:hAnsi="Times New Roman" w:cs="Times New Roman"/>
          <w:sz w:val="18"/>
          <w:szCs w:val="18"/>
          <w:lang w:eastAsia="ru-RU"/>
        </w:rPr>
        <w:t xml:space="preserve"> от </w:t>
      </w:r>
      <w:r w:rsidR="001B4BCE" w:rsidRPr="00B97CE4">
        <w:rPr>
          <w:rFonts w:ascii="Times New Roman" w:eastAsia="Times New Roman" w:hAnsi="Times New Roman" w:cs="Times New Roman"/>
          <w:sz w:val="18"/>
          <w:szCs w:val="18"/>
          <w:lang w:eastAsia="ru-RU"/>
        </w:rPr>
        <w:t>22.06.2018</w:t>
      </w:r>
      <w:r w:rsidRPr="00B97CE4">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B97CE4">
        <w:rPr>
          <w:rFonts w:ascii="Times New Roman" w:eastAsia="Times New Roman" w:hAnsi="Times New Roman" w:cs="Times New Roman"/>
          <w:sz w:val="18"/>
          <w:szCs w:val="18"/>
          <w:lang w:eastAsia="ru-RU"/>
        </w:rPr>
        <w:t xml:space="preserve">позднее </w:t>
      </w:r>
      <w:r w:rsidR="00F15676" w:rsidRPr="00F15676">
        <w:rPr>
          <w:rFonts w:ascii="Times New Roman" w:eastAsia="Times New Roman" w:hAnsi="Times New Roman" w:cs="Times New Roman"/>
          <w:b/>
          <w:sz w:val="18"/>
          <w:szCs w:val="18"/>
          <w:lang w:eastAsia="ru-RU"/>
        </w:rPr>
        <w:t>31</w:t>
      </w:r>
      <w:r w:rsidR="007013B2" w:rsidRPr="00B97CE4">
        <w:rPr>
          <w:rFonts w:ascii="Times New Roman" w:eastAsia="Times New Roman" w:hAnsi="Times New Roman" w:cs="Times New Roman"/>
          <w:b/>
          <w:sz w:val="18"/>
          <w:szCs w:val="18"/>
          <w:lang w:eastAsia="ru-RU"/>
        </w:rPr>
        <w:t>.12.202</w:t>
      </w:r>
      <w:r w:rsidR="00F15676" w:rsidRPr="00F15676">
        <w:rPr>
          <w:rFonts w:ascii="Times New Roman" w:eastAsia="Times New Roman" w:hAnsi="Times New Roman" w:cs="Times New Roman"/>
          <w:b/>
          <w:sz w:val="18"/>
          <w:szCs w:val="18"/>
          <w:lang w:eastAsia="ru-RU"/>
        </w:rPr>
        <w:t>3</w:t>
      </w:r>
      <w:bookmarkStart w:id="0" w:name="_GoBack"/>
      <w:bookmarkEnd w:id="0"/>
      <w:r w:rsidRPr="00B97CE4">
        <w:rPr>
          <w:rFonts w:ascii="Times New Roman" w:eastAsia="Times New Roman" w:hAnsi="Times New Roman" w:cs="Times New Roman"/>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00DE2559" w:rsidRPr="00DE2559">
        <w:rPr>
          <w:rFonts w:ascii="Times New Roman" w:hAnsi="Times New Roman"/>
          <w:snapToGrid w:val="0"/>
          <w:sz w:val="18"/>
          <w:szCs w:val="18"/>
        </w:rPr>
        <w:t>на оплату процентов по целевому кредиту на приобретение земельного участка;</w:t>
      </w:r>
      <w:r w:rsidR="00DE2559">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B83EC2">
              <w:rPr>
                <w:rFonts w:ascii="Times New Roman" w:eastAsia="Times New Roman" w:hAnsi="Times New Roman" w:cs="Times New Roman"/>
                <w:sz w:val="18"/>
                <w:szCs w:val="18"/>
                <w:lang w:eastAsia="ru-RU"/>
              </w:rPr>
              <w:t>с  4070281</w:t>
            </w:r>
            <w:r w:rsidR="008B19F4" w:rsidRPr="00B83EC2">
              <w:rPr>
                <w:rFonts w:ascii="Times New Roman" w:eastAsia="Times New Roman" w:hAnsi="Times New Roman" w:cs="Times New Roman"/>
                <w:sz w:val="18"/>
                <w:szCs w:val="18"/>
                <w:lang w:eastAsia="ru-RU"/>
              </w:rPr>
              <w:t>0</w:t>
            </w:r>
            <w:r w:rsidRPr="00B83EC2">
              <w:rPr>
                <w:rFonts w:ascii="Times New Roman" w:eastAsia="Times New Roman" w:hAnsi="Times New Roman" w:cs="Times New Roman"/>
                <w:sz w:val="18"/>
                <w:szCs w:val="18"/>
                <w:lang w:eastAsia="ru-RU"/>
              </w:rPr>
              <w:t>09</w:t>
            </w:r>
            <w:r w:rsidR="008B19F4" w:rsidRPr="00B83EC2">
              <w:rPr>
                <w:rFonts w:ascii="Times New Roman" w:eastAsia="Times New Roman" w:hAnsi="Times New Roman" w:cs="Times New Roman"/>
                <w:sz w:val="18"/>
                <w:szCs w:val="18"/>
                <w:lang w:eastAsia="ru-RU"/>
              </w:rPr>
              <w:t>0550001653</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Назначение Квартиры: </w:t>
      </w:r>
      <w:r w:rsidRPr="00B97CE4">
        <w:rPr>
          <w:rFonts w:ascii="Times New Roman" w:eastAsia="Times New Roman" w:hAnsi="Times New Roman" w:cs="Times New Roman"/>
          <w:i/>
          <w:sz w:val="18"/>
          <w:szCs w:val="18"/>
          <w:lang w:eastAsia="ru-RU"/>
        </w:rPr>
        <w:t>жилое.</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Тип Квартиры: </w:t>
      </w:r>
      <w:r w:rsidRPr="00B97CE4">
        <w:rPr>
          <w:rFonts w:ascii="Times New Roman" w:eastAsia="Times New Roman" w:hAnsi="Times New Roman" w:cs="Times New Roman"/>
          <w:i/>
          <w:sz w:val="18"/>
          <w:szCs w:val="18"/>
          <w:lang w:eastAsia="ru-RU"/>
        </w:rPr>
        <w:t>___________________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4.    Общая  площадь Квартиры: </w:t>
      </w:r>
      <w:r w:rsidRPr="00B97CE4">
        <w:rPr>
          <w:rFonts w:ascii="Times New Roman" w:eastAsia="Times New Roman" w:hAnsi="Times New Roman" w:cs="Times New Roman"/>
          <w:b/>
          <w:sz w:val="18"/>
          <w:szCs w:val="18"/>
          <w:lang w:eastAsia="ru-RU"/>
        </w:rPr>
        <w:t>__________</w:t>
      </w:r>
      <w:r w:rsidRPr="00B97CE4">
        <w:rPr>
          <w:rFonts w:ascii="Times New Roman" w:eastAsia="Times New Roman" w:hAnsi="Times New Roman" w:cs="Times New Roman"/>
          <w:sz w:val="18"/>
          <w:szCs w:val="18"/>
          <w:lang w:eastAsia="ru-RU"/>
        </w:rPr>
        <w:t xml:space="preserve"> кв. м. по проекту.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5.    Условная нумерация: подъезд № __, этаж __, условный </w:t>
      </w:r>
      <w:r w:rsidRPr="00B97CE4">
        <w:rPr>
          <w:rFonts w:ascii="Times New Roman" w:eastAsia="Times New Roman" w:hAnsi="Times New Roman" w:cs="Times New Roman"/>
          <w:b/>
          <w:sz w:val="18"/>
          <w:szCs w:val="18"/>
          <w:lang w:eastAsia="ru-RU"/>
        </w:rPr>
        <w:t>№ 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счетчики потребления горячей и холодной воды;</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 потребления электрической энергии;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квартирный электрический щиток;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перегородки и стены выровнены под  штукатурку;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на полу – выравнивающая цементная стяжка;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B97CE4">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w:t>
      </w:r>
      <w:r w:rsidR="00C26F6C">
        <w:rPr>
          <w:rFonts w:ascii="Times New Roman" w:hAnsi="Times New Roman" w:cs="Times New Roman"/>
          <w:b/>
          <w:sz w:val="18"/>
          <w:szCs w:val="18"/>
        </w:rPr>
        <w:t xml:space="preserve"> 3</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B97CE4" w:rsidRDefault="00865215" w:rsidP="0024390C">
      <w:pPr>
        <w:spacing w:after="0" w:line="220" w:lineRule="exact"/>
        <w:jc w:val="center"/>
        <w:rPr>
          <w:rFonts w:ascii="Times New Roman" w:hAnsi="Times New Roman" w:cs="Times New Roman"/>
          <w:b/>
          <w:sz w:val="18"/>
          <w:szCs w:val="18"/>
        </w:rPr>
      </w:pPr>
      <w:r w:rsidRPr="00B97CE4">
        <w:rPr>
          <w:rFonts w:ascii="Times New Roman" w:hAnsi="Times New Roman" w:cs="Times New Roman"/>
          <w:b/>
          <w:sz w:val="18"/>
          <w:szCs w:val="18"/>
        </w:rPr>
        <w:t>по адресу: Санкт-Петербург, Коломяжский проспект, дом 13 литера А</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Количество этажей: </w:t>
      </w:r>
      <w:r w:rsidR="00290BCD" w:rsidRPr="00B97CE4">
        <w:rPr>
          <w:rFonts w:ascii="Times New Roman" w:hAnsi="Times New Roman" w:cs="Times New Roman"/>
          <w:sz w:val="18"/>
          <w:szCs w:val="18"/>
        </w:rPr>
        <w:t>23-26</w:t>
      </w:r>
      <w:r w:rsidRPr="00B97CE4">
        <w:rPr>
          <w:rFonts w:ascii="Times New Roman" w:hAnsi="Times New Roman" w:cs="Times New Roman"/>
          <w:sz w:val="18"/>
          <w:szCs w:val="18"/>
        </w:rPr>
        <w:t xml:space="preserve"> </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Общая площадь дома: </w:t>
      </w:r>
      <w:r w:rsidR="005E054C" w:rsidRPr="00B97CE4">
        <w:rPr>
          <w:rFonts w:ascii="Times New Roman" w:hAnsi="Times New Roman" w:cs="Times New Roman"/>
          <w:sz w:val="18"/>
          <w:szCs w:val="18"/>
        </w:rPr>
        <w:t>123 012,64</w:t>
      </w:r>
      <w:r w:rsidRPr="00B97CE4">
        <w:rPr>
          <w:rFonts w:ascii="Times New Roman" w:hAnsi="Times New Roman" w:cs="Times New Roman"/>
          <w:sz w:val="18"/>
          <w:szCs w:val="18"/>
        </w:rPr>
        <w:t xml:space="preserve"> кв.м</w:t>
      </w:r>
    </w:p>
    <w:p w:rsidR="00865215" w:rsidRPr="00B97CE4" w:rsidRDefault="00865215" w:rsidP="0024390C">
      <w:pPr>
        <w:spacing w:after="0" w:line="220" w:lineRule="exact"/>
        <w:jc w:val="both"/>
        <w:rPr>
          <w:rFonts w:ascii="Times New Roman" w:hAnsi="Times New Roman" w:cs="Times New Roman"/>
          <w:sz w:val="18"/>
          <w:szCs w:val="18"/>
        </w:rPr>
      </w:pPr>
      <w:r w:rsidRPr="00B97CE4">
        <w:rPr>
          <w:rFonts w:ascii="Times New Roman" w:hAnsi="Times New Roman" w:cs="Times New Roman"/>
          <w:sz w:val="18"/>
          <w:szCs w:val="18"/>
        </w:rPr>
        <w:t xml:space="preserve">Материал наружных стен и каркаса: </w:t>
      </w:r>
      <w:r w:rsidRPr="00B97CE4">
        <w:rPr>
          <w:rFonts w:ascii="Times New Roman" w:hAnsi="Times New Roman" w:cs="Times New Roman"/>
          <w:sz w:val="18"/>
          <w:szCs w:val="18"/>
          <w:u w:val="single"/>
        </w:rPr>
        <w:t>монолитный железобетон</w:t>
      </w:r>
    </w:p>
    <w:p w:rsidR="00B866AE" w:rsidRPr="00B97CE4" w:rsidRDefault="00865215" w:rsidP="0024390C">
      <w:pPr>
        <w:spacing w:after="0" w:line="220" w:lineRule="exact"/>
        <w:rPr>
          <w:rFonts w:ascii="Times New Roman" w:hAnsi="Times New Roman" w:cs="Times New Roman"/>
          <w:sz w:val="18"/>
          <w:szCs w:val="18"/>
          <w:u w:val="single"/>
        </w:rPr>
      </w:pPr>
      <w:r w:rsidRPr="00B97CE4">
        <w:rPr>
          <w:rFonts w:ascii="Times New Roman" w:hAnsi="Times New Roman" w:cs="Times New Roman"/>
          <w:sz w:val="18"/>
          <w:szCs w:val="18"/>
        </w:rPr>
        <w:t xml:space="preserve">Материал поэтажных перекрытий: </w:t>
      </w:r>
      <w:r w:rsidR="00B866AE" w:rsidRPr="00B97CE4">
        <w:rPr>
          <w:rFonts w:ascii="Times New Roman" w:hAnsi="Times New Roman" w:cs="Times New Roman"/>
          <w:sz w:val="18"/>
          <w:szCs w:val="18"/>
          <w:u w:val="single"/>
        </w:rPr>
        <w:t>монолитный железобетон</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Класс энергоэффективности: </w:t>
      </w:r>
      <w:r w:rsidR="00605CD2" w:rsidRPr="00B97CE4">
        <w:rPr>
          <w:rFonts w:ascii="Times New Roman" w:hAnsi="Times New Roman" w:cs="Times New Roman"/>
          <w:sz w:val="18"/>
          <w:szCs w:val="18"/>
        </w:rPr>
        <w:t>«Нормальный» (</w:t>
      </w:r>
      <w:r w:rsidR="00605CD2" w:rsidRPr="00B97CE4">
        <w:rPr>
          <w:rFonts w:ascii="Times New Roman" w:hAnsi="Times New Roman" w:cs="Times New Roman"/>
          <w:sz w:val="18"/>
          <w:szCs w:val="18"/>
          <w:lang w:val="en-US"/>
        </w:rPr>
        <w:t>D</w:t>
      </w:r>
      <w:r w:rsidR="00605CD2" w:rsidRPr="00B97CE4">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B97CE4">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757" w:rsidRDefault="00A70757">
      <w:pPr>
        <w:spacing w:after="0" w:line="240" w:lineRule="auto"/>
      </w:pPr>
      <w:r>
        <w:separator/>
      </w:r>
    </w:p>
  </w:endnote>
  <w:endnote w:type="continuationSeparator" w:id="0">
    <w:p w:rsidR="00A70757" w:rsidRDefault="00A7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D47D1B">
        <w:pPr>
          <w:pStyle w:val="a3"/>
          <w:jc w:val="right"/>
        </w:pPr>
        <w:r>
          <w:fldChar w:fldCharType="begin"/>
        </w:r>
        <w:r w:rsidR="00B866AE">
          <w:instrText xml:space="preserve"> PAGE   \* MERGEFORMAT </w:instrText>
        </w:r>
        <w:r>
          <w:fldChar w:fldCharType="separate"/>
        </w:r>
        <w:r w:rsidR="00F15676">
          <w:rPr>
            <w:noProof/>
          </w:rPr>
          <w:t>3</w:t>
        </w:r>
        <w:r>
          <w:fldChar w:fldCharType="end"/>
        </w:r>
      </w:p>
    </w:sdtContent>
  </w:sdt>
  <w:p w:rsidR="00A805B5" w:rsidRDefault="00A707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757" w:rsidRDefault="00A70757">
      <w:pPr>
        <w:spacing w:after="0" w:line="240" w:lineRule="auto"/>
      </w:pPr>
      <w:r>
        <w:separator/>
      </w:r>
    </w:p>
  </w:footnote>
  <w:footnote w:type="continuationSeparator" w:id="0">
    <w:p w:rsidR="00A70757" w:rsidRDefault="00A70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120335"/>
    <w:rsid w:val="001B4BCE"/>
    <w:rsid w:val="001C4092"/>
    <w:rsid w:val="001F1D67"/>
    <w:rsid w:val="00203C7B"/>
    <w:rsid w:val="0021493F"/>
    <w:rsid w:val="00217194"/>
    <w:rsid w:val="0024390C"/>
    <w:rsid w:val="002508AE"/>
    <w:rsid w:val="00290BCD"/>
    <w:rsid w:val="00305C48"/>
    <w:rsid w:val="003350EC"/>
    <w:rsid w:val="00361DE7"/>
    <w:rsid w:val="003830AC"/>
    <w:rsid w:val="00464A22"/>
    <w:rsid w:val="00545494"/>
    <w:rsid w:val="005E054C"/>
    <w:rsid w:val="00604360"/>
    <w:rsid w:val="00605CD2"/>
    <w:rsid w:val="0062112E"/>
    <w:rsid w:val="006E6890"/>
    <w:rsid w:val="007013B2"/>
    <w:rsid w:val="00761AF4"/>
    <w:rsid w:val="007B3E21"/>
    <w:rsid w:val="00865215"/>
    <w:rsid w:val="008B19F4"/>
    <w:rsid w:val="008D158C"/>
    <w:rsid w:val="00913A8A"/>
    <w:rsid w:val="00A70757"/>
    <w:rsid w:val="00A76996"/>
    <w:rsid w:val="00B46709"/>
    <w:rsid w:val="00B83EC2"/>
    <w:rsid w:val="00B866AE"/>
    <w:rsid w:val="00B97CE4"/>
    <w:rsid w:val="00BA623F"/>
    <w:rsid w:val="00BB5551"/>
    <w:rsid w:val="00C26F6C"/>
    <w:rsid w:val="00D46F7B"/>
    <w:rsid w:val="00D47D1B"/>
    <w:rsid w:val="00D652C5"/>
    <w:rsid w:val="00DE2559"/>
    <w:rsid w:val="00E06FE3"/>
    <w:rsid w:val="00E361BB"/>
    <w:rsid w:val="00EA1F6C"/>
    <w:rsid w:val="00EB62C0"/>
    <w:rsid w:val="00EE73B8"/>
    <w:rsid w:val="00F15676"/>
    <w:rsid w:val="00F6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19A8-58CF-47E0-8235-3DED678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88E8-366F-47F5-8784-41B18717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7722</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18</cp:revision>
  <dcterms:created xsi:type="dcterms:W3CDTF">2018-05-21T12:20:00Z</dcterms:created>
  <dcterms:modified xsi:type="dcterms:W3CDTF">2019-03-22T12:01:00Z</dcterms:modified>
</cp:coreProperties>
</file>